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E5" w:rsidRDefault="004C4CE6">
      <w:pPr>
        <w:rPr>
          <w:rFonts w:cstheme="minorHAnsi"/>
          <w:sz w:val="24"/>
          <w:szCs w:val="24"/>
        </w:rPr>
      </w:pPr>
      <w:r w:rsidRPr="004C4CE6">
        <w:rPr>
          <w:rFonts w:cstheme="minorHAnsi"/>
          <w:sz w:val="24"/>
          <w:szCs w:val="24"/>
        </w:rPr>
        <w:t>Adriana Krnáčová</w:t>
      </w:r>
      <w:r w:rsidRPr="004C4CE6">
        <w:rPr>
          <w:rFonts w:cstheme="minorHAnsi"/>
          <w:sz w:val="24"/>
          <w:szCs w:val="24"/>
        </w:rPr>
        <w:br/>
        <w:t>primátorka hl. města Prahy</w:t>
      </w:r>
    </w:p>
    <w:p w:rsidR="00EA5AE5" w:rsidRDefault="00EA5A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  <w:r w:rsidR="004C4CE6" w:rsidRPr="004C4CE6">
        <w:rPr>
          <w:rFonts w:cstheme="minorHAnsi"/>
          <w:sz w:val="24"/>
          <w:szCs w:val="24"/>
        </w:rPr>
        <w:br/>
      </w:r>
    </w:p>
    <w:p w:rsidR="004C4CE6" w:rsidRPr="004C4CE6" w:rsidRDefault="008839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V Praze 4.1.2018</w:t>
      </w:r>
    </w:p>
    <w:p w:rsidR="004C4CE6" w:rsidRPr="004C4CE6" w:rsidRDefault="004C4CE6">
      <w:pPr>
        <w:rPr>
          <w:rFonts w:cstheme="minorHAnsi"/>
          <w:sz w:val="24"/>
          <w:szCs w:val="24"/>
        </w:rPr>
      </w:pPr>
      <w:r w:rsidRPr="004C4CE6">
        <w:rPr>
          <w:rFonts w:cstheme="minorHAnsi"/>
          <w:sz w:val="24"/>
          <w:szCs w:val="24"/>
        </w:rPr>
        <w:t xml:space="preserve">Vážená paní primátorko, </w:t>
      </w:r>
    </w:p>
    <w:p w:rsidR="004C4CE6" w:rsidRPr="004C4CE6" w:rsidRDefault="004C4CE6" w:rsidP="00C954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4C4CE6">
        <w:rPr>
          <w:rFonts w:cstheme="minorHAnsi"/>
          <w:sz w:val="24"/>
          <w:szCs w:val="24"/>
        </w:rPr>
        <w:t xml:space="preserve">obracím se na Vás </w:t>
      </w:r>
      <w:r w:rsidRPr="004C4CE6">
        <w:rPr>
          <w:rFonts w:cstheme="minorHAnsi"/>
          <w:b/>
          <w:sz w:val="24"/>
          <w:szCs w:val="24"/>
        </w:rPr>
        <w:t>se žádostí o vypovězení nájemní smlouvy</w:t>
      </w:r>
      <w:r w:rsidRPr="004C4CE6">
        <w:rPr>
          <w:rFonts w:cstheme="minorHAnsi"/>
          <w:sz w:val="24"/>
          <w:szCs w:val="24"/>
        </w:rPr>
        <w:t xml:space="preserve"> 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na pozemky č. </w:t>
      </w:r>
      <w:proofErr w:type="spellStart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parc</w:t>
      </w:r>
      <w:proofErr w:type="spellEnd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515/5, 518/5, 518/6, 4070, 4074 v obci Praha, </w:t>
      </w:r>
      <w:proofErr w:type="spellStart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k.ú</w:t>
      </w:r>
      <w:proofErr w:type="spellEnd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Střížkov a č. </w:t>
      </w:r>
      <w:proofErr w:type="spellStart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parc</w:t>
      </w:r>
      <w:proofErr w:type="spellEnd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4075 a 4079 v obci Praha, k. </w:t>
      </w:r>
      <w:proofErr w:type="spellStart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ú.</w:t>
      </w:r>
      <w:proofErr w:type="spellEnd"/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9549D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Libeň, 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kterou uzavřelo hl. město Praha prostřednictvím Technické správy komunikací, a. s.</w:t>
      </w:r>
      <w:r w:rsidR="00C9549D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společností DKE</w:t>
      </w:r>
      <w:r w:rsidR="00C9549D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s. r. o., Strakonická 2860, 150 00 Praha 5. </w:t>
      </w:r>
    </w:p>
    <w:p w:rsidR="004C4CE6" w:rsidRPr="004C4CE6" w:rsidRDefault="004C4CE6" w:rsidP="00C9549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</w:p>
    <w:p w:rsidR="004C4CE6" w:rsidRPr="004C4CE6" w:rsidRDefault="004C4CE6" w:rsidP="00C9549D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Uvedené pozemky jsou středním dělicím pásem komunikace Vysočanská a s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polečnost DKE</w:t>
      </w:r>
      <w:r w:rsidR="00883963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9549D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s. r. o.</w:t>
      </w:r>
      <w:r w:rsidR="00883963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má v záměru </w:t>
      </w:r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>postavit na</w:t>
      </w:r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nich </w:t>
      </w:r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v rozporu s </w:t>
      </w:r>
      <w:r w:rsidRPr="00C9549D">
        <w:rPr>
          <w:rFonts w:cstheme="minorHAnsi"/>
          <w:b/>
          <w:sz w:val="24"/>
          <w:szCs w:val="24"/>
        </w:rPr>
        <w:t>platným územním plánem</w:t>
      </w:r>
      <w:r w:rsidRPr="004C4CE6">
        <w:rPr>
          <w:rFonts w:cstheme="minorHAnsi"/>
          <w:sz w:val="24"/>
          <w:szCs w:val="24"/>
        </w:rPr>
        <w:t xml:space="preserve"> sídelního útvaru hl. m. Prahy </w:t>
      </w:r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>rychlé občerstvení s</w:t>
      </w:r>
      <w:r w:rsidR="00883963"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> </w:t>
      </w:r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>drive</w:t>
      </w:r>
      <w:r w:rsidR="00883963"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</w:t>
      </w:r>
      <w:proofErr w:type="spellStart"/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>thru</w:t>
      </w:r>
      <w:proofErr w:type="spellEnd"/>
      <w:r w:rsidRPr="00C9549D"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 prodejem.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</w:p>
    <w:p w:rsidR="004C4CE6" w:rsidRPr="004C4CE6" w:rsidRDefault="004C4CE6" w:rsidP="00C9549D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Záměr je situován v monofunkčním území S4 – ostatní dopravně významné komunikace, které slouží pro provoz automobilové dopravy a provoz PID. Stavba je navržena v ploše místní komunikace I. třídy a současně v ochranném pásmu metra a pokud bude real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izována, může zásadně</w:t>
      </w: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narušit jak plynulý provoz na této vytížené komunikaci, tak i bezpečnost účastníků provozu, neboť restaurace by byla umístěna ve středovém pásu mezi dvěma křižovatkami. </w:t>
      </w:r>
    </w:p>
    <w:p w:rsidR="004C4CE6" w:rsidRDefault="004C4CE6" w:rsidP="00C9549D">
      <w:pPr>
        <w:jc w:val="both"/>
        <w:rPr>
          <w:rFonts w:cstheme="minorHAnsi"/>
          <w:b/>
          <w:bCs/>
          <w:sz w:val="24"/>
          <w:szCs w:val="24"/>
        </w:rPr>
      </w:pPr>
      <w:r w:rsidRPr="004C4CE6">
        <w:rPr>
          <w:rFonts w:eastAsia="Times New Roman" w:cstheme="minorHAnsi"/>
          <w:color w:val="222222"/>
          <w:sz w:val="24"/>
          <w:szCs w:val="24"/>
          <w:lang w:eastAsia="cs-CZ"/>
        </w:rPr>
        <w:t>Územní rozhodnutí pro tuto stavbu bylo dle konstatování Magistrátu hl. města Prahy vydáno v rozporu s platnými právními předpisy, viz spis Č. j.:</w:t>
      </w:r>
      <w:r w:rsidRPr="004C4CE6">
        <w:rPr>
          <w:rFonts w:cstheme="minorHAnsi"/>
          <w:sz w:val="24"/>
          <w:szCs w:val="24"/>
        </w:rPr>
        <w:t xml:space="preserve"> </w:t>
      </w:r>
      <w:r w:rsidRPr="004C4CE6">
        <w:rPr>
          <w:rFonts w:cstheme="minorHAnsi"/>
          <w:b/>
          <w:bCs/>
          <w:sz w:val="24"/>
          <w:szCs w:val="24"/>
        </w:rPr>
        <w:t xml:space="preserve">MHMP 1942369/2017, </w:t>
      </w:r>
      <w:proofErr w:type="spellStart"/>
      <w:r w:rsidRPr="004C4CE6">
        <w:rPr>
          <w:rFonts w:cstheme="minorHAnsi"/>
          <w:b/>
          <w:bCs/>
          <w:sz w:val="24"/>
          <w:szCs w:val="24"/>
        </w:rPr>
        <w:t>Sp</w:t>
      </w:r>
      <w:proofErr w:type="spellEnd"/>
      <w:r w:rsidRPr="004C4CE6">
        <w:rPr>
          <w:rFonts w:cstheme="minorHAnsi"/>
          <w:b/>
          <w:bCs/>
          <w:sz w:val="24"/>
          <w:szCs w:val="24"/>
        </w:rPr>
        <w:t>. Zn. S-MHMP 671960/2017/STR.</w:t>
      </w:r>
    </w:p>
    <w:p w:rsidR="0035050D" w:rsidRDefault="001256CD" w:rsidP="00C9549D">
      <w:pPr>
        <w:jc w:val="both"/>
        <w:rPr>
          <w:rFonts w:ascii="Arial" w:hAnsi="Arial" w:cs="Arial"/>
          <w:sz w:val="24"/>
          <w:szCs w:val="24"/>
        </w:rPr>
      </w:pPr>
      <w:r w:rsidRPr="001256CD">
        <w:rPr>
          <w:rFonts w:cstheme="minorHAnsi"/>
          <w:bCs/>
          <w:sz w:val="24"/>
          <w:szCs w:val="24"/>
        </w:rPr>
        <w:t>Přesto</w:t>
      </w:r>
      <w:r>
        <w:rPr>
          <w:rFonts w:cstheme="minorHAnsi"/>
          <w:bCs/>
          <w:sz w:val="24"/>
          <w:szCs w:val="24"/>
        </w:rPr>
        <w:t xml:space="preserve"> s odvoláním na rozhodnutí Ministerstva pro místní rozvoj v několika obdobných případech, kterými je MHMP povinen se řídit, nebylo toto územní rozhodnutí zrušeno </w:t>
      </w:r>
      <w:r w:rsidR="0020193D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a probíhající p</w:t>
      </w:r>
      <w:r w:rsidR="0035050D">
        <w:rPr>
          <w:rFonts w:cstheme="minorHAnsi"/>
          <w:bCs/>
          <w:sz w:val="24"/>
          <w:szCs w:val="24"/>
        </w:rPr>
        <w:t xml:space="preserve">řezkumné řízení bylo zastaveno. Magistrát hl. města Prahy dospěl k závěru, že na vině byl Stavební úřad Prahy 8 a nikoliv žadatel a </w:t>
      </w:r>
      <w:r w:rsidR="0035050D" w:rsidRPr="00883963">
        <w:rPr>
          <w:rFonts w:cstheme="minorHAnsi"/>
          <w:b/>
          <w:bCs/>
          <w:sz w:val="24"/>
          <w:szCs w:val="24"/>
        </w:rPr>
        <w:t xml:space="preserve">„i když došlo k porušení </w:t>
      </w:r>
      <w:r w:rsidR="0035050D" w:rsidRPr="00883963">
        <w:rPr>
          <w:rFonts w:cstheme="minorHAnsi"/>
          <w:b/>
          <w:sz w:val="24"/>
          <w:szCs w:val="24"/>
        </w:rPr>
        <w:t>stavebního zákona, převažuje dobrá víra žadatele nad tímto porušením zákona“.</w:t>
      </w:r>
      <w:r w:rsidR="0035050D">
        <w:rPr>
          <w:rFonts w:ascii="Arial" w:hAnsi="Arial" w:cs="Arial"/>
          <w:sz w:val="24"/>
          <w:szCs w:val="24"/>
        </w:rPr>
        <w:t xml:space="preserve"> </w:t>
      </w:r>
    </w:p>
    <w:p w:rsidR="0035050D" w:rsidRDefault="0035050D" w:rsidP="00C9549D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>Argument, že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žadatel </w:t>
      </w:r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>jednal v dobré víře, by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>byl akceptovatelný v situaci, že v průběhu řízení došlo ke změně územního plánu a pozemek se dostal do jiné kategorie, která neumožňuje realizovat zde takovou stavbu. Investor však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podle </w:t>
      </w:r>
      <w:r w:rsidR="00883963">
        <w:rPr>
          <w:rFonts w:cstheme="minorHAnsi"/>
          <w:color w:val="222222"/>
          <w:sz w:val="24"/>
          <w:szCs w:val="24"/>
          <w:shd w:val="clear" w:color="auto" w:fill="FFFFFF"/>
        </w:rPr>
        <w:t xml:space="preserve">našeho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názoru</w:t>
      </w:r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88396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musel od začátku vědět, že platný územní plán stavbu, kterou zamýšlel, nedovoluje. </w:t>
      </w:r>
      <w:r w:rsidR="00C9549D" w:rsidRPr="00C9549D">
        <w:rPr>
          <w:rFonts w:cstheme="minorHAnsi"/>
          <w:color w:val="222222"/>
          <w:sz w:val="24"/>
          <w:szCs w:val="24"/>
          <w:shd w:val="clear" w:color="auto" w:fill="FFFFFF"/>
        </w:rPr>
        <w:t>Bylo by</w:t>
      </w:r>
      <w:r w:rsidR="00C9549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C9549D" w:rsidRPr="00C9549D">
        <w:rPr>
          <w:rFonts w:cstheme="minorHAnsi"/>
          <w:color w:val="222222"/>
          <w:sz w:val="24"/>
          <w:szCs w:val="24"/>
          <w:shd w:val="clear" w:color="auto" w:fill="FFFFFF"/>
        </w:rPr>
        <w:t>velmi neprofesionální,</w:t>
      </w:r>
      <w:r w:rsidR="00C9549D">
        <w:rPr>
          <w:rFonts w:cstheme="minorHAnsi"/>
          <w:color w:val="222222"/>
          <w:sz w:val="24"/>
          <w:szCs w:val="24"/>
          <w:shd w:val="clear" w:color="auto" w:fill="FFFFFF"/>
        </w:rPr>
        <w:t xml:space="preserve"> kdyby si hned na počátku zpracování projektu nezjistil, zda jeho záměr je či není v souladu s územním plánem. </w:t>
      </w:r>
      <w:r w:rsidR="00C9549D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 xml:space="preserve">Jednal tedy v "dobré víře", že se mu podaří získat územní rozhodnutí, které bude v rozporu </w:t>
      </w:r>
      <w:r w:rsidR="00B25CE5">
        <w:rPr>
          <w:rFonts w:cstheme="minorHAnsi"/>
          <w:color w:val="222222"/>
          <w:sz w:val="24"/>
          <w:szCs w:val="24"/>
          <w:shd w:val="clear" w:color="auto" w:fill="FFFFFF"/>
        </w:rPr>
        <w:t xml:space="preserve">s </w:t>
      </w:r>
      <w:bookmarkStart w:id="0" w:name="_GoBack"/>
      <w:bookmarkEnd w:id="0"/>
      <w:r w:rsidRPr="0035050D">
        <w:rPr>
          <w:rFonts w:cstheme="minorHAnsi"/>
          <w:color w:val="222222"/>
          <w:sz w:val="24"/>
          <w:szCs w:val="24"/>
          <w:shd w:val="clear" w:color="auto" w:fill="FFFFFF"/>
        </w:rPr>
        <w:t>platnými právními předpisy.</w:t>
      </w:r>
    </w:p>
    <w:p w:rsidR="00883963" w:rsidRPr="00883963" w:rsidRDefault="00883963" w:rsidP="00C9549D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83963">
        <w:rPr>
          <w:rFonts w:cstheme="minorHAnsi"/>
          <w:sz w:val="24"/>
          <w:szCs w:val="24"/>
        </w:rPr>
        <w:t xml:space="preserve">Občané Prahy 8 však nemohou nést následky chybného a dokonce protiprávního rozhodnutí Stavebního úřadu Prahy 8! Jedinou možností, jak zabránit realizaci tohoto nebezpečného </w:t>
      </w:r>
      <w:r w:rsidR="0020193D">
        <w:rPr>
          <w:rFonts w:cstheme="minorHAnsi"/>
          <w:sz w:val="24"/>
          <w:szCs w:val="24"/>
        </w:rPr>
        <w:br/>
      </w:r>
      <w:r w:rsidRPr="00883963">
        <w:rPr>
          <w:rFonts w:cstheme="minorHAnsi"/>
          <w:sz w:val="24"/>
          <w:szCs w:val="24"/>
        </w:rPr>
        <w:lastRenderedPageBreak/>
        <w:t xml:space="preserve">a protiprávního záměru, je tedy </w:t>
      </w:r>
      <w:r w:rsidRPr="00883963">
        <w:rPr>
          <w:rFonts w:cstheme="minorHAnsi"/>
          <w:b/>
          <w:sz w:val="24"/>
          <w:szCs w:val="24"/>
        </w:rPr>
        <w:t xml:space="preserve">okamžité vypovězení nájemní smlouvy, </w:t>
      </w:r>
      <w:r w:rsidRPr="00883963">
        <w:rPr>
          <w:rFonts w:cstheme="minorHAnsi"/>
          <w:sz w:val="24"/>
          <w:szCs w:val="24"/>
        </w:rPr>
        <w:t xml:space="preserve">kterou uzavřelo </w:t>
      </w:r>
      <w:r w:rsidR="0020193D">
        <w:rPr>
          <w:rFonts w:cstheme="minorHAnsi"/>
          <w:sz w:val="24"/>
          <w:szCs w:val="24"/>
        </w:rPr>
        <w:br/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>hl. město Praha prostřednictvím Technické správy komunikací, a. s.</w:t>
      </w:r>
      <w:r w:rsidR="0020193D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společností DKE</w:t>
      </w:r>
      <w:r w:rsidR="0020193D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="0020193D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s. r. </w:t>
      </w:r>
      <w:r w:rsidR="0020193D">
        <w:rPr>
          <w:rFonts w:eastAsia="Times New Roman" w:cstheme="minorHAnsi"/>
          <w:color w:val="222222"/>
          <w:sz w:val="24"/>
          <w:szCs w:val="24"/>
          <w:lang w:eastAsia="cs-CZ"/>
        </w:rPr>
        <w:t>o., Strakonická 2860, 150 00</w:t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Praha 5. </w:t>
      </w:r>
    </w:p>
    <w:p w:rsidR="0020193D" w:rsidRDefault="00883963" w:rsidP="00C9549D">
      <w:pPr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 tento krok Vás tímto dopisem žádám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jménem „Spolku Střížkov 8 – Náš domov“ </w:t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>jako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jeho předseda </w:t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předem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V</w:t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ám za něj děkuji. </w:t>
      </w:r>
    </w:p>
    <w:p w:rsidR="00EA5AE5" w:rsidRDefault="00883963" w:rsidP="0020193D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br/>
      </w:r>
      <w:r w:rsidRPr="00883963">
        <w:rPr>
          <w:rFonts w:eastAsia="Times New Roman" w:cstheme="minorHAnsi"/>
          <w:color w:val="222222"/>
          <w:sz w:val="24"/>
          <w:szCs w:val="24"/>
          <w:lang w:eastAsia="cs-CZ"/>
        </w:rPr>
        <w:br/>
        <w:t>S pozdravem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:rsidR="00EA5AE5" w:rsidRDefault="00EA5AE5" w:rsidP="0020193D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EA5AE5" w:rsidRDefault="00EA5AE5" w:rsidP="0020193D">
      <w:pPr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883963" w:rsidRDefault="00883963" w:rsidP="0020193D">
      <w:pPr>
        <w:rPr>
          <w:rFonts w:cstheme="minorHAnsi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>
        <w:rPr>
          <w:rFonts w:cstheme="minorHAnsi"/>
          <w:sz w:val="24"/>
          <w:szCs w:val="24"/>
        </w:rPr>
        <w:t>Jaroslav Winter</w:t>
      </w:r>
      <w:r>
        <w:rPr>
          <w:rFonts w:cstheme="minorHAnsi"/>
          <w:sz w:val="24"/>
          <w:szCs w:val="24"/>
        </w:rPr>
        <w:br/>
        <w:t>předseda Spolku Střížkov 8 – Náš domov</w:t>
      </w:r>
      <w:r>
        <w:rPr>
          <w:rFonts w:cstheme="minorHAnsi"/>
          <w:sz w:val="24"/>
          <w:szCs w:val="24"/>
        </w:rPr>
        <w:br/>
        <w:t>Česákova 424</w:t>
      </w:r>
      <w:r>
        <w:rPr>
          <w:rFonts w:cstheme="minorHAnsi"/>
          <w:sz w:val="24"/>
          <w:szCs w:val="24"/>
        </w:rPr>
        <w:br/>
        <w:t>182 00 Praha 8</w:t>
      </w:r>
    </w:p>
    <w:p w:rsidR="00883963" w:rsidRDefault="00883963" w:rsidP="00C9549D">
      <w:pPr>
        <w:jc w:val="both"/>
        <w:rPr>
          <w:rFonts w:cstheme="minorHAnsi"/>
          <w:sz w:val="24"/>
          <w:szCs w:val="24"/>
        </w:rPr>
      </w:pPr>
    </w:p>
    <w:p w:rsidR="00883963" w:rsidRDefault="0020193D" w:rsidP="00C954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P.S. Se stejnou žádostí se obracím na všechny </w:t>
      </w:r>
      <w:r w:rsidR="00EA5AE5">
        <w:rPr>
          <w:rFonts w:cstheme="minorHAnsi"/>
          <w:sz w:val="24"/>
          <w:szCs w:val="24"/>
        </w:rPr>
        <w:t xml:space="preserve">členy Rady </w:t>
      </w:r>
      <w:r>
        <w:rPr>
          <w:rFonts w:cstheme="minorHAnsi"/>
          <w:sz w:val="24"/>
          <w:szCs w:val="24"/>
        </w:rPr>
        <w:t>hl. města Prahy</w:t>
      </w:r>
    </w:p>
    <w:p w:rsidR="00883963" w:rsidRPr="0035050D" w:rsidRDefault="00883963" w:rsidP="00C9549D">
      <w:pPr>
        <w:jc w:val="both"/>
        <w:rPr>
          <w:rFonts w:cstheme="minorHAnsi"/>
          <w:sz w:val="24"/>
          <w:szCs w:val="24"/>
        </w:rPr>
      </w:pPr>
    </w:p>
    <w:p w:rsidR="001256CD" w:rsidRPr="001256CD" w:rsidRDefault="001256CD" w:rsidP="00C9549D">
      <w:pPr>
        <w:jc w:val="both"/>
        <w:rPr>
          <w:rFonts w:cstheme="minorHAnsi"/>
          <w:bCs/>
          <w:sz w:val="24"/>
          <w:szCs w:val="24"/>
        </w:rPr>
      </w:pPr>
    </w:p>
    <w:p w:rsidR="004C4CE6" w:rsidRDefault="004C4CE6" w:rsidP="00C9549D">
      <w:pPr>
        <w:jc w:val="both"/>
      </w:pPr>
    </w:p>
    <w:sectPr w:rsidR="004C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E6"/>
    <w:rsid w:val="001256CD"/>
    <w:rsid w:val="00145573"/>
    <w:rsid w:val="0020193D"/>
    <w:rsid w:val="0035050D"/>
    <w:rsid w:val="004C4CE6"/>
    <w:rsid w:val="00883963"/>
    <w:rsid w:val="00B25CE5"/>
    <w:rsid w:val="00C9549D"/>
    <w:rsid w:val="00E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2018-01-03T09:04:00Z</cp:lastPrinted>
  <dcterms:created xsi:type="dcterms:W3CDTF">2018-01-03T07:50:00Z</dcterms:created>
  <dcterms:modified xsi:type="dcterms:W3CDTF">2018-01-03T09:09:00Z</dcterms:modified>
</cp:coreProperties>
</file>